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7C83A0" w14:textId="77777777" w:rsidR="00545B02" w:rsidRDefault="006D725B">
      <w:r>
        <w:rPr>
          <w:rFonts w:eastAsia="Times New Roman" w:cs="Times New Roman"/>
          <w:noProof/>
          <w:lang w:val="en-US"/>
        </w:rPr>
        <w:drawing>
          <wp:inline distT="0" distB="0" distL="0" distR="0" wp14:anchorId="27B1295E" wp14:editId="528CCBB2">
            <wp:extent cx="2649855" cy="1363668"/>
            <wp:effectExtent l="0" t="0" r="0" b="8255"/>
            <wp:docPr id="1" name="Picture 1" descr="esultado de imagem para mapa Bragança pa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ultado de imagem para mapa Bragança par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1363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26B1D" w14:textId="77777777" w:rsidR="00BF0ACF" w:rsidRDefault="00BF0ACF"/>
    <w:p w14:paraId="27641725" w14:textId="77777777" w:rsidR="00BF0ACF" w:rsidRDefault="00A52C82">
      <w:r>
        <w:rPr>
          <w:rFonts w:eastAsia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6F4F9D" wp14:editId="0F4E4614">
                <wp:simplePos x="0" y="0"/>
                <wp:positionH relativeFrom="column">
                  <wp:posOffset>2400300</wp:posOffset>
                </wp:positionH>
                <wp:positionV relativeFrom="paragraph">
                  <wp:posOffset>1034415</wp:posOffset>
                </wp:positionV>
                <wp:extent cx="114300" cy="103505"/>
                <wp:effectExtent l="76200" t="25400" r="63500" b="12509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1035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89pt;margin-top:81.45pt;width:9pt;height:8.15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" strokecolor="black [3213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F6331B">
        <w:rPr>
          <w:rFonts w:eastAsia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E33379" wp14:editId="4F3A8A5D">
                <wp:simplePos x="0" y="0"/>
                <wp:positionH relativeFrom="column">
                  <wp:posOffset>1943100</wp:posOffset>
                </wp:positionH>
                <wp:positionV relativeFrom="paragraph">
                  <wp:posOffset>164465</wp:posOffset>
                </wp:positionV>
                <wp:extent cx="545465" cy="342900"/>
                <wp:effectExtent l="0" t="0" r="0" b="127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46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05F37" w14:textId="77777777" w:rsidR="00892EDD" w:rsidRDefault="00892EDD">
                            <w:r>
                              <w:t>UFPA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53pt;margin-top:12.95pt;width:42.95pt;height:27pt;z-index:-251657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" filled="f" stroked="f">
                <v:textbox>
                  <w:txbxContent>
                    <w:p w14:paraId="52905F37" w14:textId="77777777" w:rsidR="00BB2973" w:rsidRDefault="00BB2973">
                      <w:r>
                        <w:t>UFPA</w:t>
                      </w:r>
                    </w:p>
                  </w:txbxContent>
                </v:textbox>
              </v:shape>
            </w:pict>
          </mc:Fallback>
        </mc:AlternateContent>
      </w:r>
      <w:r w:rsidR="001A31D3">
        <w:rPr>
          <w:noProof/>
          <w:lang w:val="en-US"/>
        </w:rPr>
        <w:drawing>
          <wp:inline distT="0" distB="0" distL="0" distR="0" wp14:anchorId="13DAF0B9" wp14:editId="5151A200">
            <wp:extent cx="2649855" cy="303191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855" cy="303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8B797" w14:textId="77777777" w:rsidR="00A52C82" w:rsidRDefault="00A52C82" w:rsidP="00A33874">
      <w:pPr>
        <w:jc w:val="center"/>
      </w:pPr>
      <w:r>
        <w:t>Campus de Bragança – UFPA</w:t>
      </w:r>
    </w:p>
    <w:p w14:paraId="2607EAD5" w14:textId="77777777" w:rsidR="00A52C82" w:rsidRDefault="00A52C82" w:rsidP="00A33874">
      <w:pPr>
        <w:jc w:val="center"/>
      </w:pPr>
      <w:r>
        <w:t>Alameda Leandro Ribeiro, S/N</w:t>
      </w:r>
    </w:p>
    <w:p w14:paraId="18C8B217" w14:textId="77777777" w:rsidR="00A52C82" w:rsidRDefault="00A52C82" w:rsidP="00A33874">
      <w:pPr>
        <w:jc w:val="center"/>
      </w:pPr>
      <w:r>
        <w:t>Aldeia – Pará</w:t>
      </w:r>
    </w:p>
    <w:p w14:paraId="6664E57C" w14:textId="77777777" w:rsidR="00A33874" w:rsidRDefault="00A33874" w:rsidP="00A33874">
      <w:pPr>
        <w:jc w:val="center"/>
      </w:pPr>
    </w:p>
    <w:p w14:paraId="47C4AAAD" w14:textId="77777777" w:rsidR="00A33874" w:rsidRDefault="00A33874" w:rsidP="00A33874">
      <w:pPr>
        <w:jc w:val="center"/>
      </w:pPr>
    </w:p>
    <w:p w14:paraId="5ED48683" w14:textId="77777777" w:rsidR="00A33874" w:rsidRDefault="00A33874" w:rsidP="00A33874">
      <w:pPr>
        <w:jc w:val="center"/>
      </w:pPr>
    </w:p>
    <w:p w14:paraId="1A393D5D" w14:textId="77777777" w:rsidR="00A33874" w:rsidRDefault="00A33874" w:rsidP="00A33874">
      <w:pPr>
        <w:jc w:val="center"/>
      </w:pPr>
      <w:r>
        <w:lastRenderedPageBreak/>
        <w:t>Realização e Apoio</w:t>
      </w:r>
    </w:p>
    <w:p w14:paraId="20F3D03C" w14:textId="77777777" w:rsidR="00A33874" w:rsidRDefault="00A33874" w:rsidP="00A33874">
      <w:pPr>
        <w:jc w:val="center"/>
      </w:pPr>
    </w:p>
    <w:p w14:paraId="44885128" w14:textId="77777777" w:rsidR="00A33874" w:rsidRDefault="00A33874" w:rsidP="00A33874">
      <w:pPr>
        <w:jc w:val="center"/>
      </w:pPr>
      <w:r w:rsidRPr="00A33874">
        <w:rPr>
          <w:noProof/>
          <w:lang w:val="en-US"/>
        </w:rPr>
        <w:drawing>
          <wp:inline distT="0" distB="0" distL="0" distR="0" wp14:anchorId="43C0CE10" wp14:editId="56AE2383">
            <wp:extent cx="762000" cy="898525"/>
            <wp:effectExtent l="0" t="0" r="0" b="0"/>
            <wp:docPr id="14" name="Figur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08" cy="900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874">
        <w:rPr>
          <w:noProof/>
          <w:lang w:val="en-US"/>
        </w:rPr>
        <w:drawing>
          <wp:inline distT="0" distB="0" distL="0" distR="0" wp14:anchorId="71954169" wp14:editId="05FB5DC6">
            <wp:extent cx="1111250" cy="797560"/>
            <wp:effectExtent l="0" t="0" r="6350" b="0"/>
            <wp:docPr id="15" name="Picture 4" descr="laquam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4" descr="laquamin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54" cy="7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33874">
        <w:rPr>
          <w:noProof/>
          <w:lang w:val="en-US"/>
        </w:rPr>
        <w:drawing>
          <wp:inline distT="0" distB="0" distL="0" distR="0" wp14:anchorId="17491587" wp14:editId="69CB900A">
            <wp:extent cx="685800" cy="685800"/>
            <wp:effectExtent l="0" t="0" r="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6591" cy="68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33874">
        <w:rPr>
          <w:noProof/>
          <w:lang w:val="en-US"/>
        </w:rPr>
        <w:drawing>
          <wp:inline distT="0" distB="0" distL="0" distR="0" wp14:anchorId="4161D215" wp14:editId="60C55288">
            <wp:extent cx="1348441" cy="749834"/>
            <wp:effectExtent l="0" t="0" r="0" b="12700"/>
            <wp:docPr id="1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51557" cy="751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A488" w14:textId="0C4AD3A3" w:rsidR="00186809" w:rsidRDefault="00CB68D2" w:rsidP="00A33874">
      <w:pPr>
        <w:jc w:val="center"/>
      </w:pPr>
      <w:r w:rsidRPr="00CB68D2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FC229F" wp14:editId="3FC8E0DD">
                <wp:simplePos x="0" y="0"/>
                <wp:positionH relativeFrom="column">
                  <wp:posOffset>2836545</wp:posOffset>
                </wp:positionH>
                <wp:positionV relativeFrom="paragraph">
                  <wp:posOffset>1639570</wp:posOffset>
                </wp:positionV>
                <wp:extent cx="2855595" cy="1600200"/>
                <wp:effectExtent l="0" t="0" r="0" b="0"/>
                <wp:wrapSquare wrapText="bothSides"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5DB230" w14:textId="77777777" w:rsidR="00892EDD" w:rsidRDefault="00892EDD" w:rsidP="00CB68D2">
                            <w:pPr>
                              <w:pStyle w:val="NormalWeb"/>
                              <w:spacing w:before="0" w:beforeAutospacing="0" w:after="0" w:afterAutospacing="0" w:line="264" w:lineRule="auto"/>
                              <w:jc w:val="center"/>
                            </w:pPr>
                            <w:r>
                              <w:rPr>
                                <w:rFonts w:ascii="Bradley Hand Bold" w:eastAsia="ＭＳ 明朝" w:hAnsi="Bradley Hand Bold" w:cs="Bradley Hand Bold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 xml:space="preserve">II SEMINÁRIO DA REDE DE PESQUISA DO CAMARÃO-DA-AMAZÔNIA </w:t>
                            </w:r>
                          </w:p>
                          <w:p w14:paraId="6289C070" w14:textId="77777777" w:rsidR="00892EDD" w:rsidRDefault="00892EDD" w:rsidP="00CB68D2">
                            <w:pPr>
                              <w:pStyle w:val="NormalWeb"/>
                              <w:spacing w:before="0" w:beforeAutospacing="0" w:after="120" w:afterAutospacing="0" w:line="264" w:lineRule="auto"/>
                              <w:jc w:val="center"/>
                            </w:pPr>
                            <w:r>
                              <w:rPr>
                                <w:rFonts w:ascii="Bradley Hand Bold" w:eastAsia="ＭＳ 明朝" w:hAnsi="Bradley Hand Bold" w:cs="Bradley Hand Bold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APÓS 15 ANOS: TECNOLOGIAS GERADAS E PERSPECTIVAS FUTURAS</w:t>
                            </w:r>
                          </w:p>
                          <w:p w14:paraId="59A88332" w14:textId="77777777" w:rsidR="00892EDD" w:rsidRDefault="00892EDD" w:rsidP="00CB68D2">
                            <w:pPr>
                              <w:pStyle w:val="NormalWeb"/>
                              <w:spacing w:before="0" w:beforeAutospacing="0" w:after="120" w:afterAutospacing="0" w:line="264" w:lineRule="auto"/>
                              <w:jc w:val="center"/>
                              <w:rPr>
                                <w:rFonts w:ascii="Bradley Hand Bold" w:hAnsi="Bradley Hand Bold" w:cs="Bradley Hand Bold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</w:pPr>
                            <w:r>
                              <w:rPr>
                                <w:rFonts w:ascii="Bradley Hand Bold" w:hAnsi="Bradley Hand Bold" w:cs="Bradley Hand Bold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Bragança – PA, 19 a 21 de Outubro de 2016</w:t>
                            </w:r>
                          </w:p>
                          <w:p w14:paraId="30BDEE54" w14:textId="77777777" w:rsidR="00892EDD" w:rsidRDefault="00892EDD" w:rsidP="00CB68D2">
                            <w:pPr>
                              <w:pStyle w:val="NormalWeb"/>
                              <w:spacing w:before="0" w:beforeAutospacing="0" w:after="120" w:afterAutospacing="0" w:line="264" w:lineRule="auto"/>
                              <w:jc w:val="center"/>
                            </w:pPr>
                            <w:r>
                              <w:rPr>
                                <w:rFonts w:ascii="Bradley Hand Bold" w:hAnsi="Bradley Hand Bold" w:cs="Bradley Hand Bold"/>
                                <w:b/>
                                <w:bCs/>
                                <w:color w:val="000000" w:themeColor="dark1"/>
                                <w:kern w:val="24"/>
                              </w:rPr>
                              <w:t>Auditório Maria Lúcia Medeiros</w:t>
                            </w:r>
                          </w:p>
                          <w:p w14:paraId="016CEC34" w14:textId="77777777" w:rsidR="00892EDD" w:rsidRDefault="00892EDD" w:rsidP="00CB68D2">
                            <w:pPr>
                              <w:pStyle w:val="NormalWeb"/>
                              <w:spacing w:before="0" w:beforeAutospacing="0" w:after="0" w:afterAutospacing="0" w:line="264" w:lineRule="auto"/>
                            </w:pPr>
                            <w:r>
                              <w:rPr>
                                <w:rFonts w:ascii="Bradley Hand Bold" w:eastAsia="ＭＳ 明朝" w:hAnsi="Bradley Hand Bold" w:cs="Bradley Hand Bold"/>
                                <w:i/>
                                <w:iCs/>
                                <w:color w:val="000000" w:themeColor="dark1"/>
                                <w:kern w:val="24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223.35pt;margin-top:129.1pt;width:224.85pt;height:12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" filled="f" stroked="f">
                <v:textbox>
                  <w:txbxContent>
                    <w:p w14:paraId="615DB230" w14:textId="77777777" w:rsidR="00BB2973" w:rsidRDefault="00BB2973" w:rsidP="00CB68D2">
                      <w:pPr>
                        <w:pStyle w:val="NormalWeb"/>
                        <w:spacing w:before="0" w:beforeAutospacing="0" w:after="0" w:afterAutospacing="0" w:line="264" w:lineRule="auto"/>
                        <w:jc w:val="center"/>
                      </w:pPr>
                      <w:r>
                        <w:rPr>
                          <w:rFonts w:ascii="Bradley Hand Bold" w:eastAsia="ＭＳ 明朝" w:hAnsi="Bradley Hand Bold" w:cs="Bradley Hand Bold"/>
                          <w:b/>
                          <w:bCs/>
                          <w:color w:val="000000" w:themeColor="dark1"/>
                          <w:kern w:val="24"/>
                        </w:rPr>
                        <w:t xml:space="preserve">II SEMINÁRIO DA REDE DE PESQUISA DO CAMARÃO-DA-AMAZÔNIA </w:t>
                      </w:r>
                    </w:p>
                    <w:p w14:paraId="6289C070" w14:textId="77777777" w:rsidR="00BB2973" w:rsidRDefault="00BB2973" w:rsidP="00CB68D2">
                      <w:pPr>
                        <w:pStyle w:val="NormalWeb"/>
                        <w:spacing w:before="0" w:beforeAutospacing="0" w:after="120" w:afterAutospacing="0" w:line="264" w:lineRule="auto"/>
                        <w:jc w:val="center"/>
                      </w:pPr>
                      <w:r>
                        <w:rPr>
                          <w:rFonts w:ascii="Bradley Hand Bold" w:eastAsia="ＭＳ 明朝" w:hAnsi="Bradley Hand Bold" w:cs="Bradley Hand Bold"/>
                          <w:b/>
                          <w:bCs/>
                          <w:color w:val="000000" w:themeColor="dark1"/>
                          <w:kern w:val="24"/>
                        </w:rPr>
                        <w:t>APÓS 15 ANOS: TECNOLOGIAS GERADAS E PERSPECTIVAS FUTURAS</w:t>
                      </w:r>
                    </w:p>
                    <w:p w14:paraId="59A88332" w14:textId="77777777" w:rsidR="00BB2973" w:rsidRDefault="00BB2973" w:rsidP="00CB68D2">
                      <w:pPr>
                        <w:pStyle w:val="NormalWeb"/>
                        <w:spacing w:before="0" w:beforeAutospacing="0" w:after="120" w:afterAutospacing="0" w:line="264" w:lineRule="auto"/>
                        <w:jc w:val="center"/>
                        <w:rPr>
                          <w:rFonts w:ascii="Bradley Hand Bold" w:hAnsi="Bradley Hand Bold" w:cs="Bradley Hand Bold"/>
                          <w:b/>
                          <w:bCs/>
                          <w:color w:val="000000" w:themeColor="dark1"/>
                          <w:kern w:val="24"/>
                        </w:rPr>
                      </w:pPr>
                      <w:r>
                        <w:rPr>
                          <w:rFonts w:ascii="Bradley Hand Bold" w:hAnsi="Bradley Hand Bold" w:cs="Bradley Hand Bold"/>
                          <w:b/>
                          <w:bCs/>
                          <w:color w:val="000000" w:themeColor="dark1"/>
                          <w:kern w:val="24"/>
                        </w:rPr>
                        <w:t>Bragança – PA, 19 a 21 de Outubro de 2016</w:t>
                      </w:r>
                    </w:p>
                    <w:p w14:paraId="30BDEE54" w14:textId="77777777" w:rsidR="00BB2973" w:rsidRDefault="00BB2973" w:rsidP="00CB68D2">
                      <w:pPr>
                        <w:pStyle w:val="NormalWeb"/>
                        <w:spacing w:before="0" w:beforeAutospacing="0" w:after="120" w:afterAutospacing="0" w:line="264" w:lineRule="auto"/>
                        <w:jc w:val="center"/>
                      </w:pPr>
                      <w:r>
                        <w:rPr>
                          <w:rFonts w:ascii="Bradley Hand Bold" w:hAnsi="Bradley Hand Bold" w:cs="Bradley Hand Bold"/>
                          <w:b/>
                          <w:bCs/>
                          <w:color w:val="000000" w:themeColor="dark1"/>
                          <w:kern w:val="24"/>
                        </w:rPr>
                        <w:t>Auditório Maria Lúcia Medeiros</w:t>
                      </w:r>
                    </w:p>
                    <w:p w14:paraId="016CEC34" w14:textId="77777777" w:rsidR="00BB2973" w:rsidRDefault="00BB2973" w:rsidP="00CB68D2">
                      <w:pPr>
                        <w:pStyle w:val="NormalWeb"/>
                        <w:spacing w:before="0" w:beforeAutospacing="0" w:after="0" w:afterAutospacing="0" w:line="264" w:lineRule="auto"/>
                      </w:pPr>
                      <w:r>
                        <w:rPr>
                          <w:rFonts w:ascii="Bradley Hand Bold" w:eastAsia="ＭＳ 明朝" w:hAnsi="Bradley Hand Bold" w:cs="Bradley Hand Bold"/>
                          <w:i/>
                          <w:iCs/>
                          <w:color w:val="000000" w:themeColor="dark1"/>
                          <w:kern w:val="24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A2E49" w:rsidRPr="000A2E49">
        <w:rPr>
          <w:noProof/>
          <w:lang w:val="en-US"/>
        </w:rPr>
        <w:drawing>
          <wp:inline distT="0" distB="0" distL="0" distR="0" wp14:anchorId="1867537B" wp14:editId="4EFA5D51">
            <wp:extent cx="977900" cy="1053609"/>
            <wp:effectExtent l="0" t="0" r="0" b="0"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8356" cy="10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7289" w:rsidRPr="00A33874">
        <w:rPr>
          <w:noProof/>
          <w:lang w:val="en-US"/>
        </w:rPr>
        <w:drawing>
          <wp:inline distT="0" distB="0" distL="0" distR="0" wp14:anchorId="75DAB8C6" wp14:editId="62EF87A7">
            <wp:extent cx="755650" cy="847457"/>
            <wp:effectExtent l="0" t="0" r="6350" b="0"/>
            <wp:docPr id="2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450" cy="84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B21D4" w14:textId="77777777" w:rsidR="00186809" w:rsidRDefault="00186809" w:rsidP="00A33874">
      <w:pPr>
        <w:jc w:val="center"/>
      </w:pPr>
    </w:p>
    <w:p w14:paraId="105DB170" w14:textId="6C613FAE" w:rsidR="00186809" w:rsidRDefault="00186809" w:rsidP="00A33874">
      <w:pPr>
        <w:jc w:val="center"/>
      </w:pPr>
      <w:r w:rsidRPr="00186809">
        <w:rPr>
          <w:noProof/>
          <w:lang w:val="en-US"/>
        </w:rPr>
        <w:drawing>
          <wp:inline distT="0" distB="0" distL="0" distR="0" wp14:anchorId="69D4E75A" wp14:editId="7201DAE9">
            <wp:extent cx="1029297" cy="866775"/>
            <wp:effectExtent l="0" t="0" r="12700" b="0"/>
            <wp:docPr id="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30524" cy="867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E50AF" w14:textId="74FDFFCC" w:rsidR="000A2E49" w:rsidRDefault="009C7289" w:rsidP="00A33874">
      <w:pPr>
        <w:jc w:val="center"/>
      </w:pPr>
      <w:r w:rsidRPr="00A33874">
        <w:rPr>
          <w:noProof/>
          <w:lang w:val="en-US"/>
        </w:rPr>
        <w:drawing>
          <wp:inline distT="0" distB="0" distL="0" distR="0" wp14:anchorId="5BAAED93" wp14:editId="2216B85E">
            <wp:extent cx="2068830" cy="123082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0480" cy="123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2BA8" w14:textId="77777777" w:rsidR="00CB68D2" w:rsidRDefault="00CB68D2" w:rsidP="00A33874">
      <w:pPr>
        <w:jc w:val="center"/>
      </w:pPr>
    </w:p>
    <w:p w14:paraId="7583BFE2" w14:textId="77777777" w:rsidR="00CB68D2" w:rsidRDefault="00CB68D2" w:rsidP="00A33874">
      <w:pPr>
        <w:jc w:val="center"/>
      </w:pPr>
      <w:r w:rsidRPr="00A33874">
        <w:rPr>
          <w:noProof/>
          <w:lang w:val="en-US"/>
        </w:rPr>
        <w:lastRenderedPageBreak/>
        <w:drawing>
          <wp:inline distT="0" distB="0" distL="0" distR="0" wp14:anchorId="234637D3" wp14:editId="57D85CA3">
            <wp:extent cx="762000" cy="898525"/>
            <wp:effectExtent l="0" t="0" r="0" b="0"/>
            <wp:docPr id="22" name="Figur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a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408" cy="9001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53E88" w14:textId="77777777" w:rsidR="00CB68D2" w:rsidRDefault="00E36269" w:rsidP="00A33874">
      <w:pPr>
        <w:jc w:val="center"/>
      </w:pPr>
      <w:r>
        <w:t>Serviço Público Federal</w:t>
      </w:r>
    </w:p>
    <w:p w14:paraId="791CC3F1" w14:textId="77777777" w:rsidR="00E36269" w:rsidRDefault="00E36269" w:rsidP="00A33874">
      <w:pPr>
        <w:jc w:val="center"/>
      </w:pPr>
      <w:r>
        <w:t>Universidade Federal do Pará</w:t>
      </w:r>
    </w:p>
    <w:p w14:paraId="5F95DAE7" w14:textId="77777777" w:rsidR="00E36269" w:rsidRDefault="00E36269" w:rsidP="00A33874">
      <w:pPr>
        <w:jc w:val="center"/>
      </w:pPr>
      <w:r>
        <w:t>Campus Universitário de Bragança</w:t>
      </w:r>
    </w:p>
    <w:p w14:paraId="0D198933" w14:textId="77777777" w:rsidR="00CB68D2" w:rsidRDefault="00CB68D2" w:rsidP="00A33874">
      <w:pPr>
        <w:jc w:val="center"/>
      </w:pPr>
      <w:r w:rsidRPr="00CB68D2">
        <w:rPr>
          <w:noProof/>
          <w:lang w:val="en-US"/>
        </w:rPr>
        <w:drawing>
          <wp:inline distT="0" distB="0" distL="0" distR="0" wp14:anchorId="2266C1E4" wp14:editId="24C737C6">
            <wp:extent cx="2597150" cy="2111375"/>
            <wp:effectExtent l="0" t="0" r="0" b="0"/>
            <wp:docPr id="20" name="Imagem 5" descr="novo-camarao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5" descr="novo-camarao.gif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97150" cy="211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8CCD8" w14:textId="77777777" w:rsidR="003100CF" w:rsidRDefault="003100CF" w:rsidP="00A33874">
      <w:pPr>
        <w:jc w:val="center"/>
      </w:pPr>
    </w:p>
    <w:p w14:paraId="4A3BA2F9" w14:textId="7B8BC668" w:rsidR="00296440" w:rsidRDefault="00B10EFF" w:rsidP="00B10EFF">
      <w:pPr>
        <w:tabs>
          <w:tab w:val="left" w:pos="709"/>
        </w:tabs>
        <w:spacing w:before="100" w:beforeAutospacing="1" w:after="100" w:afterAutospacing="1"/>
        <w:jc w:val="center"/>
        <w:outlineLvl w:val="1"/>
        <w:rPr>
          <w:rFonts w:ascii="Apple Chancery" w:eastAsia="Times New Roman" w:hAnsi="Apple Chancery" w:cs="Apple Chancery"/>
          <w:b/>
          <w:bCs/>
          <w:sz w:val="22"/>
          <w:szCs w:val="22"/>
        </w:rPr>
      </w:pPr>
      <w:r w:rsidRPr="00BB2973">
        <w:rPr>
          <w:rFonts w:ascii="Times New Roman" w:eastAsia="Times New Roman" w:hAnsi="Times New Roman" w:cs="Times New Roman"/>
          <w:b/>
          <w:bCs/>
          <w:i/>
          <w:color w:val="2A2A2A"/>
          <w:sz w:val="22"/>
          <w:szCs w:val="22"/>
        </w:rPr>
        <w:lastRenderedPageBreak/>
        <w:t>II</w:t>
      </w:r>
      <w:r w:rsidR="00296440" w:rsidRPr="00BB2973">
        <w:rPr>
          <w:rFonts w:ascii="Apple Chancery" w:eastAsia="Times New Roman" w:hAnsi="Apple Chancery" w:cs="Apple Chancery"/>
          <w:b/>
          <w:bCs/>
          <w:color w:val="2A2A2A"/>
          <w:sz w:val="22"/>
          <w:szCs w:val="22"/>
        </w:rPr>
        <w:t xml:space="preserve"> SEMINÁRIO DA REDE DE PESQUISA DO CAMARÃO-DA-AMAZÔNIA: APÓS 15 ANOS: TECNOLOGIAS GERADAS E PERSPECTIVAS FUTURAS</w:t>
      </w:r>
      <w:r w:rsidR="00296440" w:rsidRPr="00BB2973">
        <w:rPr>
          <w:rFonts w:ascii="Apple Chancery" w:eastAsia="Times New Roman" w:hAnsi="Apple Chancery" w:cs="Apple Chancery"/>
          <w:b/>
          <w:bCs/>
          <w:sz w:val="22"/>
          <w:szCs w:val="22"/>
        </w:rPr>
        <w:t xml:space="preserve"> </w:t>
      </w:r>
    </w:p>
    <w:p w14:paraId="3C4786E9" w14:textId="5F5E2D78" w:rsidR="00B10EFF" w:rsidRDefault="00296440" w:rsidP="00296440">
      <w:pPr>
        <w:spacing w:before="100" w:beforeAutospacing="1" w:after="100" w:afterAutospacing="1"/>
        <w:jc w:val="both"/>
        <w:outlineLvl w:val="1"/>
        <w:rPr>
          <w:rFonts w:ascii="Apple Chancery" w:eastAsia="Times New Roman" w:hAnsi="Apple Chancery" w:cs="Apple Chancery"/>
          <w:bCs/>
          <w:color w:val="2A2A2A"/>
        </w:rPr>
      </w:pPr>
      <w:r w:rsidRPr="00B10EFF">
        <w:rPr>
          <w:rFonts w:ascii="Apple Chancery" w:eastAsia="Times New Roman" w:hAnsi="Apple Chancery" w:cs="Apple Chancery"/>
          <w:bCs/>
          <w:color w:val="2A2A2A"/>
        </w:rPr>
        <w:t>O Seminário tem com</w:t>
      </w:r>
      <w:r w:rsidR="00154038">
        <w:rPr>
          <w:rFonts w:ascii="Apple Chancery" w:eastAsia="Times New Roman" w:hAnsi="Apple Chancery" w:cs="Apple Chancery"/>
          <w:bCs/>
          <w:color w:val="2A2A2A"/>
        </w:rPr>
        <w:t>o</w:t>
      </w:r>
      <w:r w:rsidRPr="00B10EFF">
        <w:rPr>
          <w:rFonts w:ascii="Apple Chancery" w:eastAsia="Times New Roman" w:hAnsi="Apple Chancery" w:cs="Apple Chancery"/>
          <w:bCs/>
          <w:color w:val="2A2A2A"/>
        </w:rPr>
        <w:t xml:space="preserve"> objetivo divulgar os avanços das pesquisas desenvolvidas, apresentar o pacote tecnológico gerado, traçar as próximas metas para avançar na tecnologia e elaborar estratégias de implantação de cultivos nas diversas regiões do Brasil. </w:t>
      </w:r>
    </w:p>
    <w:p w14:paraId="2CA66692" w14:textId="77777777" w:rsidR="00E43A65" w:rsidRDefault="00E43A65" w:rsidP="00296440">
      <w:pPr>
        <w:spacing w:before="100" w:beforeAutospacing="1" w:after="100" w:afterAutospacing="1"/>
        <w:jc w:val="both"/>
        <w:outlineLvl w:val="1"/>
        <w:rPr>
          <w:rFonts w:ascii="Apple Chancery" w:eastAsia="Times New Roman" w:hAnsi="Apple Chancery" w:cs="Apple Chancery"/>
          <w:bCs/>
          <w:color w:val="2A2A2A"/>
        </w:rPr>
      </w:pPr>
    </w:p>
    <w:p w14:paraId="34A2C147" w14:textId="77777777" w:rsidR="00B10EFF" w:rsidRPr="00283BE2" w:rsidRDefault="00B10EFF" w:rsidP="00283BE2">
      <w:pPr>
        <w:spacing w:before="100" w:beforeAutospacing="1" w:after="100" w:afterAutospacing="1"/>
        <w:jc w:val="center"/>
        <w:outlineLvl w:val="1"/>
        <w:rPr>
          <w:rFonts w:ascii="Apple Chancery" w:eastAsia="Times New Roman" w:hAnsi="Apple Chancery" w:cs="Apple Chancery"/>
          <w:b/>
          <w:bCs/>
          <w:color w:val="2A2A2A"/>
        </w:rPr>
      </w:pPr>
      <w:r w:rsidRPr="00283BE2">
        <w:rPr>
          <w:rFonts w:ascii="Apple Chancery" w:eastAsia="Times New Roman" w:hAnsi="Apple Chancery" w:cs="Apple Chancery"/>
          <w:b/>
          <w:bCs/>
          <w:color w:val="2A2A2A"/>
        </w:rPr>
        <w:t>Público alvo</w:t>
      </w:r>
    </w:p>
    <w:p w14:paraId="75CF4C13" w14:textId="06B9B7A6" w:rsidR="00E43A65" w:rsidRPr="00E43A65" w:rsidRDefault="00283BE2" w:rsidP="00296440">
      <w:pPr>
        <w:spacing w:before="100" w:beforeAutospacing="1" w:after="100" w:afterAutospacing="1"/>
        <w:jc w:val="both"/>
        <w:outlineLvl w:val="1"/>
        <w:rPr>
          <w:rFonts w:ascii="Apple Chancery" w:eastAsia="Times New Roman" w:hAnsi="Apple Chancery" w:cs="Apple Chancery"/>
          <w:bCs/>
          <w:color w:val="2A2A2A"/>
        </w:rPr>
      </w:pPr>
      <w:r>
        <w:rPr>
          <w:rFonts w:ascii="Apple Chancery" w:eastAsia="Times New Roman" w:hAnsi="Apple Chancery" w:cs="Apple Chancery"/>
          <w:bCs/>
          <w:color w:val="2A2A2A"/>
        </w:rPr>
        <w:t xml:space="preserve">Pesquisadores, </w:t>
      </w:r>
      <w:r w:rsidR="00296440" w:rsidRPr="00B10EFF">
        <w:rPr>
          <w:rFonts w:ascii="Apple Chancery" w:eastAsia="Times New Roman" w:hAnsi="Apple Chancery" w:cs="Apple Chancery"/>
          <w:bCs/>
          <w:color w:val="2A2A2A"/>
        </w:rPr>
        <w:t>comunidades tradicionais interessadas, setor produtivo, profissionais e alunos que atuam em aquicultura e pesca, assim como Secretarias de Pesca e Aquicultura interessadas em conhecer e fomentar a Aquicultura Sustentável com o uso do camarão-da-</w:t>
      </w:r>
      <w:proofErr w:type="spellStart"/>
      <w:r w:rsidR="00296440" w:rsidRPr="00B10EFF">
        <w:rPr>
          <w:rFonts w:ascii="Apple Chancery" w:eastAsia="Times New Roman" w:hAnsi="Apple Chancery" w:cs="Apple Chancery"/>
          <w:bCs/>
          <w:color w:val="2A2A2A"/>
        </w:rPr>
        <w:t>amazônia</w:t>
      </w:r>
      <w:proofErr w:type="spellEnd"/>
      <w:r w:rsidR="00296440" w:rsidRPr="00B10EFF">
        <w:rPr>
          <w:rFonts w:ascii="Apple Chancery" w:eastAsia="Times New Roman" w:hAnsi="Apple Chancery" w:cs="Apple Chancery"/>
          <w:bCs/>
          <w:color w:val="2A2A2A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44"/>
      </w:tblGrid>
      <w:tr w:rsidR="00283BE2" w:rsidRPr="009C7D1B" w14:paraId="3FB9E174" w14:textId="77777777" w:rsidTr="00283BE2">
        <w:tc>
          <w:tcPr>
            <w:tcW w:w="4444" w:type="dxa"/>
          </w:tcPr>
          <w:p w14:paraId="51A49409" w14:textId="77777777" w:rsidR="00C06C66" w:rsidRPr="009C7D1B" w:rsidRDefault="00283BE2" w:rsidP="004B1397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lastRenderedPageBreak/>
              <w:t>Dia 19 de Outubro de 2016</w:t>
            </w:r>
            <w:r w:rsidR="00777FF5"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 </w:t>
            </w:r>
          </w:p>
          <w:p w14:paraId="7ABD001A" w14:textId="31D004BF" w:rsidR="00283BE2" w:rsidRPr="009C7D1B" w:rsidRDefault="00777FF5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9:00 as 12:00h</w:t>
            </w:r>
          </w:p>
        </w:tc>
      </w:tr>
      <w:tr w:rsidR="00283BE2" w:rsidRPr="009C7D1B" w14:paraId="12CB2035" w14:textId="77777777" w:rsidTr="00283BE2">
        <w:tc>
          <w:tcPr>
            <w:tcW w:w="4444" w:type="dxa"/>
          </w:tcPr>
          <w:p w14:paraId="590AEA4B" w14:textId="6876EFF8" w:rsidR="00283BE2" w:rsidRPr="009C7D1B" w:rsidRDefault="00777FF5" w:rsidP="004B1397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Abertura</w:t>
            </w:r>
          </w:p>
        </w:tc>
      </w:tr>
      <w:tr w:rsidR="00283BE2" w:rsidRPr="009C7D1B" w14:paraId="1A5BC8C3" w14:textId="77777777" w:rsidTr="00283BE2">
        <w:tc>
          <w:tcPr>
            <w:tcW w:w="4444" w:type="dxa"/>
          </w:tcPr>
          <w:p w14:paraId="159F4662" w14:textId="5194A25D" w:rsidR="00283BE2" w:rsidRPr="009C7D1B" w:rsidRDefault="004B1397" w:rsidP="00E374BF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FA</w:t>
            </w:r>
            <w:r w:rsidR="00E374BF" w:rsidRPr="009C7D1B">
              <w:rPr>
                <w:rFonts w:asciiTheme="majorHAnsi" w:hAnsiTheme="majorHAnsi"/>
                <w:b/>
                <w:sz w:val="18"/>
                <w:szCs w:val="18"/>
              </w:rPr>
              <w:t>P</w:t>
            </w: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ESPA</w:t>
            </w:r>
            <w:r w:rsidRPr="009C7D1B">
              <w:rPr>
                <w:rFonts w:asciiTheme="majorHAnsi" w:hAnsiTheme="majorHAnsi"/>
                <w:sz w:val="18"/>
                <w:szCs w:val="18"/>
              </w:rPr>
              <w:t xml:space="preserve"> Incentivo </w:t>
            </w:r>
            <w:r w:rsidR="00B270A9" w:rsidRPr="009C7D1B">
              <w:rPr>
                <w:rFonts w:asciiTheme="majorHAnsi" w:hAnsiTheme="majorHAnsi"/>
                <w:sz w:val="18"/>
                <w:szCs w:val="18"/>
              </w:rPr>
              <w:t xml:space="preserve">e fomento </w:t>
            </w:r>
            <w:r w:rsidRPr="009C7D1B">
              <w:rPr>
                <w:rFonts w:asciiTheme="majorHAnsi" w:hAnsiTheme="majorHAnsi"/>
                <w:sz w:val="18"/>
                <w:szCs w:val="18"/>
              </w:rPr>
              <w:t>a atividade</w:t>
            </w:r>
          </w:p>
        </w:tc>
      </w:tr>
      <w:tr w:rsidR="00283BE2" w:rsidRPr="009C7D1B" w14:paraId="62AB8FB6" w14:textId="77777777" w:rsidTr="00283BE2">
        <w:tc>
          <w:tcPr>
            <w:tcW w:w="4444" w:type="dxa"/>
          </w:tcPr>
          <w:p w14:paraId="4E31AC4B" w14:textId="7A669C76" w:rsidR="00283BE2" w:rsidRPr="009C7D1B" w:rsidRDefault="004B1397" w:rsidP="00B270A9">
            <w:pPr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Histórico da Rede de pesquisa do camarão-da-</w:t>
            </w:r>
            <w:proofErr w:type="spellStart"/>
            <w:r w:rsidRPr="009C7D1B">
              <w:rPr>
                <w:rFonts w:asciiTheme="majorHAnsi" w:hAnsiTheme="majorHAnsi"/>
                <w:sz w:val="18"/>
                <w:szCs w:val="18"/>
              </w:rPr>
              <w:t>amazônia</w:t>
            </w:r>
            <w:proofErr w:type="spellEnd"/>
            <w:r w:rsidRPr="009C7D1B">
              <w:rPr>
                <w:rFonts w:asciiTheme="majorHAnsi" w:hAnsiTheme="majorHAnsi"/>
                <w:sz w:val="18"/>
                <w:szCs w:val="18"/>
              </w:rPr>
              <w:t xml:space="preserve"> – Wagner C. </w:t>
            </w:r>
            <w:proofErr w:type="spellStart"/>
            <w:r w:rsidRPr="009C7D1B">
              <w:rPr>
                <w:rFonts w:asciiTheme="majorHAnsi" w:hAnsiTheme="majorHAnsi"/>
                <w:sz w:val="18"/>
                <w:szCs w:val="18"/>
              </w:rPr>
              <w:t>Valenti</w:t>
            </w:r>
            <w:proofErr w:type="spellEnd"/>
          </w:p>
        </w:tc>
      </w:tr>
      <w:tr w:rsidR="00283BE2" w:rsidRPr="009C7D1B" w14:paraId="432BAA11" w14:textId="77777777" w:rsidTr="00283BE2">
        <w:tc>
          <w:tcPr>
            <w:tcW w:w="4444" w:type="dxa"/>
          </w:tcPr>
          <w:p w14:paraId="6AB52A7B" w14:textId="37D4C513" w:rsidR="00283BE2" w:rsidRPr="009C7D1B" w:rsidRDefault="00DF6388" w:rsidP="006D6BB7">
            <w:pPr>
              <w:spacing w:line="276" w:lineRule="auto"/>
              <w:jc w:val="both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Biologia e Fisiologia do </w:t>
            </w:r>
            <w:r w:rsidRPr="009C7D1B"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  <w:t xml:space="preserve">M. </w:t>
            </w:r>
            <w:proofErr w:type="spellStart"/>
            <w:r w:rsidRPr="009C7D1B">
              <w:rPr>
                <w:rFonts w:asciiTheme="majorHAnsi" w:eastAsia="Times New Roman" w:hAnsiTheme="majorHAnsi" w:cs="Times New Roman"/>
                <w:i/>
                <w:sz w:val="18"/>
                <w:szCs w:val="18"/>
              </w:rPr>
              <w:t>amazonicum</w:t>
            </w:r>
            <w:proofErr w:type="spellEnd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– Cristiana Maciel </w:t>
            </w:r>
          </w:p>
        </w:tc>
      </w:tr>
      <w:tr w:rsidR="00283BE2" w:rsidRPr="009C7D1B" w14:paraId="4AF710C3" w14:textId="77777777" w:rsidTr="00283BE2">
        <w:tc>
          <w:tcPr>
            <w:tcW w:w="4444" w:type="dxa"/>
          </w:tcPr>
          <w:p w14:paraId="3C1B53B0" w14:textId="77777777" w:rsidR="00470D3F" w:rsidRPr="009C7D1B" w:rsidRDefault="00470D3F" w:rsidP="00470D3F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Dia 19 de Outubro de 2016 </w:t>
            </w:r>
          </w:p>
          <w:p w14:paraId="20327674" w14:textId="5FE2E321" w:rsidR="00283BE2" w:rsidRPr="009C7D1B" w:rsidRDefault="00470D3F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14:00 as 18:30h</w:t>
            </w:r>
          </w:p>
        </w:tc>
      </w:tr>
      <w:tr w:rsidR="00283BE2" w:rsidRPr="009C7D1B" w14:paraId="00F2B3C2" w14:textId="77777777" w:rsidTr="00283BE2">
        <w:tc>
          <w:tcPr>
            <w:tcW w:w="4444" w:type="dxa"/>
          </w:tcPr>
          <w:p w14:paraId="5E5B4905" w14:textId="77777777" w:rsidR="009C0292" w:rsidRDefault="009C7D1B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Mesa redonda: </w:t>
            </w:r>
            <w:r w:rsidRPr="009C7D1B">
              <w:rPr>
                <w:rFonts w:asciiTheme="majorHAnsi" w:hAnsiTheme="majorHAnsi"/>
                <w:sz w:val="18"/>
                <w:szCs w:val="18"/>
              </w:rPr>
              <w:t>Plenária e discussões estratégic</w:t>
            </w:r>
            <w:r w:rsidR="002C683E">
              <w:rPr>
                <w:rFonts w:asciiTheme="majorHAnsi" w:hAnsiTheme="majorHAnsi"/>
                <w:sz w:val="18"/>
                <w:szCs w:val="18"/>
              </w:rPr>
              <w:t>as –Transferência de tecnologia:</w:t>
            </w:r>
            <w:r w:rsidRPr="009C7D1B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18176795" w14:textId="19EE5DF8" w:rsidR="009C7D1B" w:rsidRDefault="002C683E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Carcinicultura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de água doce </w:t>
            </w:r>
            <w:r w:rsidR="0018482C">
              <w:rPr>
                <w:rFonts w:asciiTheme="majorHAnsi" w:hAnsiTheme="majorHAnsi"/>
                <w:sz w:val="18"/>
                <w:szCs w:val="18"/>
              </w:rPr>
              <w:t xml:space="preserve">no Oeste do Paraná 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- </w:t>
            </w:r>
            <w:r w:rsidR="009C7D1B" w:rsidRPr="009C7D1B">
              <w:rPr>
                <w:rFonts w:asciiTheme="majorHAnsi" w:hAnsiTheme="majorHAnsi"/>
                <w:sz w:val="18"/>
                <w:szCs w:val="18"/>
              </w:rPr>
              <w:t xml:space="preserve">Eduardo </w:t>
            </w:r>
            <w:proofErr w:type="spellStart"/>
            <w:r w:rsidR="009C7D1B" w:rsidRPr="009C7D1B">
              <w:rPr>
                <w:rFonts w:asciiTheme="majorHAnsi" w:hAnsiTheme="majorHAnsi"/>
                <w:sz w:val="18"/>
                <w:szCs w:val="18"/>
              </w:rPr>
              <w:t>B</w:t>
            </w:r>
            <w:r w:rsidR="006D6BB7">
              <w:rPr>
                <w:rFonts w:asciiTheme="majorHAnsi" w:hAnsiTheme="majorHAnsi"/>
                <w:sz w:val="18"/>
                <w:szCs w:val="18"/>
              </w:rPr>
              <w:t>a</w:t>
            </w:r>
            <w:r w:rsidR="009C7D1B" w:rsidRPr="009C7D1B">
              <w:rPr>
                <w:rFonts w:asciiTheme="majorHAnsi" w:hAnsiTheme="majorHAnsi"/>
                <w:sz w:val="18"/>
                <w:szCs w:val="18"/>
              </w:rPr>
              <w:t>ll</w:t>
            </w:r>
            <w:r w:rsidR="006D6BB7">
              <w:rPr>
                <w:rFonts w:asciiTheme="majorHAnsi" w:hAnsiTheme="majorHAnsi"/>
                <w:sz w:val="18"/>
                <w:szCs w:val="18"/>
              </w:rPr>
              <w:t>e</w:t>
            </w:r>
            <w:r w:rsidR="009C7D1B" w:rsidRPr="009C7D1B">
              <w:rPr>
                <w:rFonts w:asciiTheme="majorHAnsi" w:hAnsiTheme="majorHAnsi"/>
                <w:sz w:val="18"/>
                <w:szCs w:val="18"/>
              </w:rPr>
              <w:t>ster</w:t>
            </w:r>
            <w:proofErr w:type="spellEnd"/>
          </w:p>
          <w:p w14:paraId="54ED7E98" w14:textId="0D9D140A" w:rsidR="009C7D1B" w:rsidRDefault="009C7D1B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Inovação, tecnologia e Legislação de produtos da Aquicultura  - Segurança alimentar – </w:t>
            </w:r>
            <w:r w:rsidR="002C683E">
              <w:rPr>
                <w:rFonts w:asciiTheme="majorHAnsi" w:hAnsiTheme="majorHAnsi"/>
                <w:sz w:val="18"/>
                <w:szCs w:val="18"/>
              </w:rPr>
              <w:t xml:space="preserve">Marcos Brabo </w:t>
            </w:r>
          </w:p>
          <w:p w14:paraId="5E168532" w14:textId="77777777" w:rsidR="00283BE2" w:rsidRDefault="009C7D1B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Experiências de Aquicultura com pequenos produtores na Amazônia – Ingrid Paola R. T. Cunha</w:t>
            </w:r>
          </w:p>
          <w:p w14:paraId="10575208" w14:textId="2A0C943F" w:rsidR="002C683E" w:rsidRPr="009C7D1B" w:rsidRDefault="002C683E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 xml:space="preserve">Sistemas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multitróficos</w:t>
            </w:r>
            <w:proofErr w:type="spellEnd"/>
            <w:r>
              <w:rPr>
                <w:rFonts w:asciiTheme="majorHAnsi" w:hAnsiTheme="majorHAnsi"/>
                <w:sz w:val="18"/>
                <w:szCs w:val="18"/>
              </w:rPr>
              <w:t xml:space="preserve"> – Wagner </w:t>
            </w:r>
            <w:proofErr w:type="spellStart"/>
            <w:r>
              <w:rPr>
                <w:rFonts w:asciiTheme="majorHAnsi" w:hAnsiTheme="majorHAnsi"/>
                <w:sz w:val="18"/>
                <w:szCs w:val="18"/>
              </w:rPr>
              <w:t>Valenti</w:t>
            </w:r>
            <w:proofErr w:type="spellEnd"/>
          </w:p>
        </w:tc>
      </w:tr>
      <w:tr w:rsidR="00283BE2" w:rsidRPr="009C7D1B" w14:paraId="01E7622F" w14:textId="77777777" w:rsidTr="00283BE2">
        <w:tc>
          <w:tcPr>
            <w:tcW w:w="4444" w:type="dxa"/>
          </w:tcPr>
          <w:p w14:paraId="261800E7" w14:textId="46872614" w:rsidR="009C7D1B" w:rsidRPr="009C7D1B" w:rsidRDefault="009C7D1B" w:rsidP="009C7D1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 Apresentações Orais</w:t>
            </w:r>
          </w:p>
        </w:tc>
      </w:tr>
      <w:tr w:rsidR="00283BE2" w:rsidRPr="009C7D1B" w14:paraId="4C4DFEFF" w14:textId="77777777" w:rsidTr="00283BE2">
        <w:tc>
          <w:tcPr>
            <w:tcW w:w="4444" w:type="dxa"/>
          </w:tcPr>
          <w:p w14:paraId="4C82ADAF" w14:textId="6B6E286B" w:rsidR="00283BE2" w:rsidRPr="009C7D1B" w:rsidRDefault="00F45D72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Apresentação de </w:t>
            </w:r>
            <w:r w:rsidR="000E57A2" w:rsidRPr="009C7D1B">
              <w:rPr>
                <w:rFonts w:asciiTheme="majorHAnsi" w:hAnsiTheme="majorHAnsi"/>
                <w:sz w:val="18"/>
                <w:szCs w:val="18"/>
              </w:rPr>
              <w:t>painéis</w:t>
            </w:r>
          </w:p>
        </w:tc>
      </w:tr>
      <w:tr w:rsidR="00283BE2" w:rsidRPr="009C7D1B" w14:paraId="39B15BF5" w14:textId="77777777" w:rsidTr="00283BE2">
        <w:tc>
          <w:tcPr>
            <w:tcW w:w="4444" w:type="dxa"/>
          </w:tcPr>
          <w:p w14:paraId="6B334430" w14:textId="27079203" w:rsidR="00A123DB" w:rsidRPr="009C7D1B" w:rsidRDefault="00A123DB" w:rsidP="00A123DB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Dia 20 de Outubro de 2016 </w:t>
            </w:r>
          </w:p>
          <w:p w14:paraId="0FDA02FD" w14:textId="28CBE33E" w:rsidR="00283BE2" w:rsidRPr="009C7D1B" w:rsidRDefault="00A123DB" w:rsidP="00A123D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9:00 as 12:00h</w:t>
            </w:r>
          </w:p>
        </w:tc>
      </w:tr>
      <w:tr w:rsidR="00283BE2" w:rsidRPr="009C7D1B" w14:paraId="76B164E6" w14:textId="77777777" w:rsidTr="00283BE2">
        <w:tc>
          <w:tcPr>
            <w:tcW w:w="4444" w:type="dxa"/>
          </w:tcPr>
          <w:p w14:paraId="783A7BEF" w14:textId="635E194A" w:rsidR="00283BE2" w:rsidRPr="009C7D1B" w:rsidRDefault="00CA66F6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Biologia populacional e pesqueira – Bianca Bentes &amp; Jô Farias de Lima</w:t>
            </w:r>
          </w:p>
        </w:tc>
      </w:tr>
      <w:tr w:rsidR="00CA66F6" w:rsidRPr="009C7D1B" w14:paraId="4FF8E2A8" w14:textId="77777777" w:rsidTr="00283BE2">
        <w:tc>
          <w:tcPr>
            <w:tcW w:w="4444" w:type="dxa"/>
          </w:tcPr>
          <w:p w14:paraId="03E053BB" w14:textId="07E73636" w:rsidR="00CA66F6" w:rsidRPr="009C7D1B" w:rsidRDefault="00CA66F6" w:rsidP="00A123DB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Bioquímica e </w:t>
            </w:r>
            <w:proofErr w:type="spellStart"/>
            <w:r w:rsidRPr="009C7D1B">
              <w:rPr>
                <w:rFonts w:asciiTheme="majorHAnsi" w:hAnsiTheme="majorHAnsi"/>
                <w:sz w:val="18"/>
                <w:szCs w:val="18"/>
              </w:rPr>
              <w:t>Osmorregulação</w:t>
            </w:r>
            <w:proofErr w:type="spellEnd"/>
            <w:r w:rsidRPr="009C7D1B">
              <w:rPr>
                <w:rFonts w:asciiTheme="majorHAnsi" w:hAnsiTheme="majorHAnsi"/>
                <w:sz w:val="18"/>
                <w:szCs w:val="18"/>
              </w:rPr>
              <w:t xml:space="preserve"> do </w:t>
            </w:r>
            <w:r w:rsidRPr="009C7D1B">
              <w:rPr>
                <w:rFonts w:asciiTheme="majorHAnsi" w:hAnsiTheme="majorHAnsi"/>
                <w:i/>
                <w:sz w:val="18"/>
                <w:szCs w:val="18"/>
              </w:rPr>
              <w:t xml:space="preserve">M. </w:t>
            </w:r>
            <w:proofErr w:type="spellStart"/>
            <w:r w:rsidRPr="009C7D1B">
              <w:rPr>
                <w:rFonts w:asciiTheme="majorHAnsi" w:hAnsiTheme="majorHAnsi"/>
                <w:i/>
                <w:sz w:val="18"/>
                <w:szCs w:val="18"/>
              </w:rPr>
              <w:t>amazonicum</w:t>
            </w:r>
            <w:proofErr w:type="spellEnd"/>
            <w:r w:rsidRPr="009C7D1B">
              <w:rPr>
                <w:rFonts w:asciiTheme="majorHAnsi" w:hAnsiTheme="majorHAnsi"/>
                <w:sz w:val="18"/>
                <w:szCs w:val="18"/>
              </w:rPr>
              <w:t xml:space="preserve"> – Francisco Leone</w:t>
            </w:r>
          </w:p>
        </w:tc>
      </w:tr>
      <w:tr w:rsidR="00283BE2" w:rsidRPr="009C7D1B" w14:paraId="4B6160E5" w14:textId="77777777" w:rsidTr="00283BE2">
        <w:tc>
          <w:tcPr>
            <w:tcW w:w="4444" w:type="dxa"/>
          </w:tcPr>
          <w:p w14:paraId="0E78CD1C" w14:textId="765F5A36" w:rsidR="00283BE2" w:rsidRPr="009C7D1B" w:rsidRDefault="00182FEB" w:rsidP="00A123DB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proofErr w:type="spellStart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Larvicultura</w:t>
            </w:r>
            <w:proofErr w:type="spellEnd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– Cristiana Maciel</w:t>
            </w:r>
          </w:p>
        </w:tc>
      </w:tr>
      <w:tr w:rsidR="00283BE2" w:rsidRPr="009C7D1B" w14:paraId="3042D3EE" w14:textId="77777777" w:rsidTr="00283BE2">
        <w:tc>
          <w:tcPr>
            <w:tcW w:w="4444" w:type="dxa"/>
          </w:tcPr>
          <w:p w14:paraId="71CF1418" w14:textId="371C66F6" w:rsidR="00283BE2" w:rsidRPr="009C7D1B" w:rsidRDefault="00182FEB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Manejo de reprodutores e Engorda - Patrícia Moraes-</w:t>
            </w:r>
            <w:proofErr w:type="spellStart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Valenti</w:t>
            </w:r>
            <w:proofErr w:type="spellEnd"/>
          </w:p>
        </w:tc>
      </w:tr>
      <w:tr w:rsidR="00283BE2" w:rsidRPr="009C7D1B" w14:paraId="56837B29" w14:textId="77777777" w:rsidTr="00283BE2">
        <w:tc>
          <w:tcPr>
            <w:tcW w:w="4444" w:type="dxa"/>
          </w:tcPr>
          <w:p w14:paraId="0EC92B01" w14:textId="21F72D9A" w:rsidR="00283BE2" w:rsidRPr="009C7D1B" w:rsidRDefault="00182FEB" w:rsidP="007B4CA4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Genética e </w:t>
            </w:r>
            <w:proofErr w:type="spellStart"/>
            <w:r w:rsidRPr="009C7D1B">
              <w:rPr>
                <w:rFonts w:asciiTheme="majorHAnsi" w:hAnsiTheme="majorHAnsi"/>
                <w:sz w:val="18"/>
                <w:szCs w:val="18"/>
              </w:rPr>
              <w:t>t</w:t>
            </w:r>
            <w:r w:rsidR="007B4CA4">
              <w:rPr>
                <w:rFonts w:asciiTheme="majorHAnsi" w:hAnsiTheme="majorHAnsi"/>
                <w:sz w:val="18"/>
                <w:szCs w:val="18"/>
              </w:rPr>
              <w:t>ranscriptoma</w:t>
            </w:r>
            <w:proofErr w:type="spellEnd"/>
            <w:r w:rsidR="007B4CA4">
              <w:rPr>
                <w:rFonts w:asciiTheme="majorHAnsi" w:hAnsiTheme="majorHAnsi"/>
                <w:sz w:val="18"/>
                <w:szCs w:val="18"/>
              </w:rPr>
              <w:t xml:space="preserve"> –</w:t>
            </w:r>
            <w:r w:rsidRPr="009C7D1B">
              <w:rPr>
                <w:rFonts w:asciiTheme="majorHAnsi" w:hAnsiTheme="majorHAnsi"/>
                <w:sz w:val="18"/>
                <w:szCs w:val="18"/>
              </w:rPr>
              <w:t>Murilo Maciel</w:t>
            </w:r>
            <w:r w:rsidR="007B4CA4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</w:tc>
      </w:tr>
      <w:tr w:rsidR="00283BE2" w:rsidRPr="009C7D1B" w14:paraId="0934FB4C" w14:textId="77777777" w:rsidTr="00283BE2">
        <w:tc>
          <w:tcPr>
            <w:tcW w:w="4444" w:type="dxa"/>
          </w:tcPr>
          <w:p w14:paraId="6FCA9A90" w14:textId="77777777" w:rsidR="00DE23C0" w:rsidRPr="009C7D1B" w:rsidRDefault="00DE23C0" w:rsidP="00DE23C0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Dia 20 de Outubro de 2016 </w:t>
            </w:r>
          </w:p>
          <w:p w14:paraId="0D18BDC6" w14:textId="535DDAC3" w:rsidR="00283BE2" w:rsidRPr="009C7D1B" w:rsidRDefault="00DE23C0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14:00 as 18:30 h</w:t>
            </w:r>
          </w:p>
        </w:tc>
      </w:tr>
      <w:tr w:rsidR="00B270A9" w:rsidRPr="009C7D1B" w14:paraId="49DE9BEE" w14:textId="77777777" w:rsidTr="00B270A9">
        <w:tc>
          <w:tcPr>
            <w:tcW w:w="4444" w:type="dxa"/>
          </w:tcPr>
          <w:p w14:paraId="1F801CAC" w14:textId="4698B7D1" w:rsidR="00CC4CB1" w:rsidRDefault="00CC4CB1" w:rsidP="00CC4CB1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Plenária e discussões – Estratégias Regionais e anseios do setor produtivo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– Formas de Produção</w:t>
            </w:r>
            <w:r w:rsidR="009C0292">
              <w:rPr>
                <w:rFonts w:asciiTheme="majorHAnsi" w:hAnsiTheme="majorHAnsi"/>
                <w:sz w:val="18"/>
                <w:szCs w:val="18"/>
              </w:rPr>
              <w:t>,</w:t>
            </w:r>
            <w:r>
              <w:rPr>
                <w:rFonts w:asciiTheme="majorHAnsi" w:hAnsiTheme="majorHAnsi"/>
                <w:sz w:val="18"/>
                <w:szCs w:val="18"/>
              </w:rPr>
              <w:t xml:space="preserve"> Mesa redonda:</w:t>
            </w:r>
          </w:p>
          <w:p w14:paraId="7D9DF9C4" w14:textId="77777777" w:rsidR="00892EDD" w:rsidRPr="00892EDD" w:rsidRDefault="00892EDD" w:rsidP="00892EDD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lastRenderedPageBreak/>
              <w:t xml:space="preserve">Cultivo do camarão com tambaqui – Wagner C. </w:t>
            </w:r>
            <w:proofErr w:type="spellStart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>Valenti</w:t>
            </w:r>
            <w:proofErr w:type="spellEnd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br/>
              <w:t xml:space="preserve">Cultivo do camarão com a </w:t>
            </w:r>
            <w:proofErr w:type="spellStart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>tilápia</w:t>
            </w:r>
            <w:proofErr w:type="spellEnd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– Fernanda S. David</w:t>
            </w:r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br/>
              <w:t xml:space="preserve">Cultivo do camarão com arroz – </w:t>
            </w:r>
            <w:proofErr w:type="spellStart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>Helenice</w:t>
            </w:r>
            <w:proofErr w:type="spellEnd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P. Barros</w:t>
            </w:r>
          </w:p>
          <w:p w14:paraId="3083D861" w14:textId="77777777" w:rsidR="00892EDD" w:rsidRPr="00892EDD" w:rsidRDefault="00892EDD" w:rsidP="00892EDD">
            <w:pPr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Cultivo do camarão em </w:t>
            </w:r>
            <w:proofErr w:type="spellStart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>aquaponia</w:t>
            </w:r>
            <w:proofErr w:type="spellEnd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– Jô F. de Lima</w:t>
            </w:r>
          </w:p>
          <w:p w14:paraId="5EDFC6E8" w14:textId="175306BD" w:rsidR="009C0292" w:rsidRPr="009C7D1B" w:rsidRDefault="00892EDD" w:rsidP="00892EDD">
            <w:pPr>
              <w:rPr>
                <w:rFonts w:asciiTheme="majorHAnsi" w:hAnsiTheme="majorHAnsi"/>
                <w:sz w:val="18"/>
                <w:szCs w:val="18"/>
              </w:rPr>
            </w:pPr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Produção destinada a isca viva – Michelle </w:t>
            </w:r>
            <w:proofErr w:type="spellStart"/>
            <w:r w:rsidRPr="00892EDD">
              <w:rPr>
                <w:rFonts w:asciiTheme="majorHAnsi" w:eastAsia="Times New Roman" w:hAnsiTheme="majorHAnsi" w:cs="Times New Roman"/>
                <w:sz w:val="18"/>
                <w:szCs w:val="18"/>
              </w:rPr>
              <w:t>Vetorelli</w:t>
            </w:r>
            <w:proofErr w:type="spellEnd"/>
          </w:p>
        </w:tc>
      </w:tr>
      <w:tr w:rsidR="00B270A9" w:rsidRPr="009C7D1B" w14:paraId="2D2DBB25" w14:textId="77777777" w:rsidTr="00B270A9">
        <w:tc>
          <w:tcPr>
            <w:tcW w:w="4444" w:type="dxa"/>
          </w:tcPr>
          <w:p w14:paraId="7C10D7A4" w14:textId="26E5994B" w:rsidR="00B270A9" w:rsidRPr="009C7D1B" w:rsidRDefault="00CC4CB1" w:rsidP="004254A9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Apresentações Orais </w:t>
            </w:r>
          </w:p>
        </w:tc>
      </w:tr>
      <w:tr w:rsidR="00B270A9" w:rsidRPr="009C7D1B" w14:paraId="6B56AFDD" w14:textId="77777777" w:rsidTr="00B270A9">
        <w:tc>
          <w:tcPr>
            <w:tcW w:w="4444" w:type="dxa"/>
          </w:tcPr>
          <w:p w14:paraId="4E714AFD" w14:textId="6BABA936" w:rsidR="00B270A9" w:rsidRPr="009C7D1B" w:rsidRDefault="00B270A9" w:rsidP="00B270A9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Apresentação de </w:t>
            </w:r>
            <w:r w:rsidR="000E57A2" w:rsidRPr="009C7D1B">
              <w:rPr>
                <w:rFonts w:asciiTheme="majorHAnsi" w:hAnsiTheme="majorHAnsi"/>
                <w:sz w:val="18"/>
                <w:szCs w:val="18"/>
              </w:rPr>
              <w:t>painéis</w:t>
            </w:r>
          </w:p>
        </w:tc>
      </w:tr>
      <w:tr w:rsidR="00B270A9" w:rsidRPr="009C7D1B" w14:paraId="3D3469CA" w14:textId="77777777" w:rsidTr="00283BE2">
        <w:tc>
          <w:tcPr>
            <w:tcW w:w="4444" w:type="dxa"/>
          </w:tcPr>
          <w:p w14:paraId="7F142525" w14:textId="1BD0223E" w:rsidR="00DC23DC" w:rsidRPr="009C7D1B" w:rsidRDefault="00DC23DC" w:rsidP="00DC23DC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Dia 21 de Outubro de 2016 </w:t>
            </w:r>
          </w:p>
          <w:p w14:paraId="5D05A915" w14:textId="42E20855" w:rsidR="00B270A9" w:rsidRPr="009C7D1B" w:rsidRDefault="00DC23DC" w:rsidP="00DC23DC">
            <w:pPr>
              <w:spacing w:line="276" w:lineRule="auto"/>
              <w:jc w:val="center"/>
              <w:rPr>
                <w:rFonts w:asciiTheme="majorHAnsi" w:eastAsia="Times New Roman" w:hAnsiTheme="majorHAnsi" w:cs="Times New Roman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9:00 as 12:00h</w:t>
            </w:r>
          </w:p>
        </w:tc>
      </w:tr>
      <w:tr w:rsidR="00283BE2" w:rsidRPr="009C7D1B" w14:paraId="23228BAB" w14:textId="77777777" w:rsidTr="00283BE2">
        <w:tc>
          <w:tcPr>
            <w:tcW w:w="4444" w:type="dxa"/>
          </w:tcPr>
          <w:p w14:paraId="50994616" w14:textId="137E8B7F" w:rsidR="00283BE2" w:rsidRPr="009C7D1B" w:rsidRDefault="00B20C2F" w:rsidP="00B20C2F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B20C2F">
              <w:rPr>
                <w:rFonts w:eastAsia="Times New Roman" w:cs="Times New Roman"/>
                <w:sz w:val="18"/>
                <w:szCs w:val="18"/>
              </w:rPr>
              <w:t xml:space="preserve">Qualidade da água e dos efluentes de cultivo de </w:t>
            </w:r>
            <w:r w:rsidRPr="00B20C2F">
              <w:rPr>
                <w:rFonts w:eastAsia="Times New Roman" w:cs="Times New Roman"/>
                <w:i/>
                <w:sz w:val="18"/>
                <w:szCs w:val="18"/>
              </w:rPr>
              <w:t xml:space="preserve">M. </w:t>
            </w:r>
            <w:proofErr w:type="spellStart"/>
            <w:r w:rsidRPr="00B20C2F">
              <w:rPr>
                <w:rFonts w:eastAsia="Times New Roman" w:cs="Times New Roman"/>
                <w:i/>
                <w:sz w:val="18"/>
                <w:szCs w:val="18"/>
              </w:rPr>
              <w:t>amazonicum</w:t>
            </w:r>
            <w:proofErr w:type="spellEnd"/>
            <w:r w:rsidRPr="00B20C2F">
              <w:rPr>
                <w:rFonts w:eastAsia="Times New Roman" w:cs="Times New Roman"/>
                <w:sz w:val="18"/>
                <w:szCs w:val="18"/>
              </w:rPr>
              <w:t xml:space="preserve"> e Sustentabilidade </w:t>
            </w:r>
            <w:r w:rsidR="00DC23DC"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- </w:t>
            </w:r>
            <w:r w:rsidR="00C5776F"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Janaina </w:t>
            </w:r>
            <w:proofErr w:type="spellStart"/>
            <w:r w:rsidR="00C5776F"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Kimpara</w:t>
            </w:r>
            <w:proofErr w:type="spellEnd"/>
          </w:p>
        </w:tc>
      </w:tr>
      <w:tr w:rsidR="00283BE2" w:rsidRPr="009C7D1B" w14:paraId="740ECA07" w14:textId="77777777" w:rsidTr="00283BE2">
        <w:tc>
          <w:tcPr>
            <w:tcW w:w="4444" w:type="dxa"/>
          </w:tcPr>
          <w:p w14:paraId="7F54D225" w14:textId="60F9C368" w:rsidR="00283BE2" w:rsidRPr="009C7D1B" w:rsidRDefault="00C5776F" w:rsidP="00D57918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Sistemas integrados - </w:t>
            </w:r>
            <w:proofErr w:type="spellStart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Helenice</w:t>
            </w:r>
            <w:proofErr w:type="spellEnd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Barros</w:t>
            </w:r>
          </w:p>
        </w:tc>
      </w:tr>
      <w:tr w:rsidR="00777FF5" w:rsidRPr="009C7D1B" w14:paraId="14118014" w14:textId="77777777" w:rsidTr="00777FF5">
        <w:tc>
          <w:tcPr>
            <w:tcW w:w="4444" w:type="dxa"/>
          </w:tcPr>
          <w:p w14:paraId="3C473D90" w14:textId="3E1588E2" w:rsidR="00777FF5" w:rsidRPr="009C7D1B" w:rsidRDefault="00C5776F" w:rsidP="00C5776F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Cadeia produtiva, mercado e análise econômica – </w:t>
            </w:r>
            <w:proofErr w:type="spellStart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Michelli</w:t>
            </w:r>
            <w:proofErr w:type="spellEnd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 xml:space="preserve"> </w:t>
            </w:r>
            <w:proofErr w:type="spellStart"/>
            <w:r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Vetorelli</w:t>
            </w:r>
            <w:proofErr w:type="spellEnd"/>
          </w:p>
        </w:tc>
      </w:tr>
      <w:tr w:rsidR="00777FF5" w:rsidRPr="009C7D1B" w14:paraId="709D9F2B" w14:textId="77777777" w:rsidTr="00777FF5">
        <w:tc>
          <w:tcPr>
            <w:tcW w:w="4444" w:type="dxa"/>
          </w:tcPr>
          <w:p w14:paraId="7E6B2CAB" w14:textId="249F49AF" w:rsidR="00777FF5" w:rsidRPr="009C7D1B" w:rsidRDefault="00DB366D" w:rsidP="003526B6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DB366D">
              <w:rPr>
                <w:rFonts w:eastAsia="Times New Roman" w:cs="Times New Roman"/>
                <w:sz w:val="18"/>
                <w:szCs w:val="18"/>
              </w:rPr>
              <w:t xml:space="preserve">Morfologia do Sistema reprodutor de </w:t>
            </w:r>
            <w:r w:rsidRPr="005927A3">
              <w:rPr>
                <w:rFonts w:eastAsia="Times New Roman" w:cs="Times New Roman"/>
                <w:i/>
                <w:sz w:val="18"/>
                <w:szCs w:val="18"/>
              </w:rPr>
              <w:t xml:space="preserve">M. </w:t>
            </w:r>
            <w:proofErr w:type="spellStart"/>
            <w:r w:rsidRPr="005927A3">
              <w:rPr>
                <w:rFonts w:eastAsia="Times New Roman" w:cs="Times New Roman"/>
                <w:i/>
                <w:sz w:val="18"/>
                <w:szCs w:val="18"/>
              </w:rPr>
              <w:t>amazonicum</w:t>
            </w:r>
            <w:proofErr w:type="spellEnd"/>
            <w:r w:rsidR="00AE7DBD" w:rsidRPr="00DB366D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AE7DBD" w:rsidRPr="009C7D1B">
              <w:rPr>
                <w:rFonts w:asciiTheme="majorHAnsi" w:hAnsiTheme="majorHAnsi"/>
                <w:sz w:val="18"/>
                <w:szCs w:val="18"/>
              </w:rPr>
              <w:t xml:space="preserve">– </w:t>
            </w:r>
            <w:r w:rsidR="003526B6" w:rsidRPr="009C7D1B">
              <w:rPr>
                <w:rFonts w:asciiTheme="majorHAnsi" w:hAnsiTheme="majorHAnsi"/>
                <w:sz w:val="18"/>
                <w:szCs w:val="18"/>
              </w:rPr>
              <w:t>Maria Auxiliadora Pantoja</w:t>
            </w:r>
            <w:r w:rsidR="003526B6" w:rsidRPr="009C7D1B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3526B6">
              <w:rPr>
                <w:rFonts w:asciiTheme="majorHAnsi" w:hAnsiTheme="majorHAnsi"/>
                <w:sz w:val="18"/>
                <w:szCs w:val="18"/>
              </w:rPr>
              <w:t xml:space="preserve">&amp; </w:t>
            </w:r>
            <w:proofErr w:type="spellStart"/>
            <w:r w:rsidR="00AE7DBD" w:rsidRPr="009C7D1B">
              <w:rPr>
                <w:rFonts w:asciiTheme="majorHAnsi" w:hAnsiTheme="majorHAnsi"/>
                <w:sz w:val="18"/>
                <w:szCs w:val="18"/>
              </w:rPr>
              <w:t>Rossineide</w:t>
            </w:r>
            <w:proofErr w:type="spellEnd"/>
            <w:r w:rsidR="00AE7DBD" w:rsidRPr="009C7D1B">
              <w:rPr>
                <w:rFonts w:asciiTheme="majorHAnsi" w:hAnsiTheme="majorHAnsi"/>
                <w:sz w:val="18"/>
                <w:szCs w:val="18"/>
              </w:rPr>
              <w:t xml:space="preserve"> Rocha </w:t>
            </w:r>
          </w:p>
        </w:tc>
      </w:tr>
      <w:tr w:rsidR="00777FF5" w:rsidRPr="009C7D1B" w14:paraId="3D6128D5" w14:textId="77777777" w:rsidTr="00777FF5">
        <w:tc>
          <w:tcPr>
            <w:tcW w:w="4444" w:type="dxa"/>
          </w:tcPr>
          <w:p w14:paraId="499343E9" w14:textId="167B31E4" w:rsidR="00AE7DBD" w:rsidRPr="009C7D1B" w:rsidRDefault="00AE7DBD" w:rsidP="00AE7DBD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 xml:space="preserve">Dia 21 de Outubro de 2016 </w:t>
            </w:r>
          </w:p>
          <w:p w14:paraId="69F028FC" w14:textId="31A11B09" w:rsidR="00777FF5" w:rsidRPr="009C7D1B" w:rsidRDefault="00AE7DBD" w:rsidP="00AE7DBD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14:00 as 18:30 h</w:t>
            </w:r>
          </w:p>
        </w:tc>
      </w:tr>
      <w:tr w:rsidR="00AE7DBD" w:rsidRPr="009C7D1B" w14:paraId="64390593" w14:textId="77777777" w:rsidTr="00777FF5">
        <w:tc>
          <w:tcPr>
            <w:tcW w:w="4444" w:type="dxa"/>
          </w:tcPr>
          <w:p w14:paraId="68CA4CE9" w14:textId="77777777" w:rsidR="00D57918" w:rsidRDefault="004254A9" w:rsidP="00DC23DC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 xml:space="preserve">Plenária e discussões  estratégicas – </w:t>
            </w:r>
          </w:p>
          <w:p w14:paraId="5CB17672" w14:textId="48089A80" w:rsidR="00AE7DBD" w:rsidRDefault="004254A9" w:rsidP="00DC23DC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Pontos críticos e perspectivas</w:t>
            </w:r>
            <w:r w:rsidR="00D57918">
              <w:rPr>
                <w:rFonts w:asciiTheme="majorHAnsi" w:hAnsiTheme="majorHAnsi"/>
                <w:sz w:val="18"/>
                <w:szCs w:val="18"/>
              </w:rPr>
              <w:t xml:space="preserve">: Wagner </w:t>
            </w:r>
            <w:proofErr w:type="spellStart"/>
            <w:r w:rsidR="00D57918">
              <w:rPr>
                <w:rFonts w:asciiTheme="majorHAnsi" w:hAnsiTheme="majorHAnsi"/>
                <w:sz w:val="18"/>
                <w:szCs w:val="18"/>
              </w:rPr>
              <w:t>Valenti</w:t>
            </w:r>
            <w:proofErr w:type="spellEnd"/>
            <w:r w:rsidRPr="009C7D1B">
              <w:rPr>
                <w:rFonts w:asciiTheme="majorHAnsi" w:hAnsiTheme="majorHAnsi"/>
                <w:sz w:val="18"/>
                <w:szCs w:val="18"/>
              </w:rPr>
              <w:t xml:space="preserve"> </w:t>
            </w:r>
          </w:p>
          <w:p w14:paraId="3E31ECBF" w14:textId="77777777" w:rsidR="004254A9" w:rsidRDefault="004254A9" w:rsidP="00DC23DC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>
              <w:rPr>
                <w:rFonts w:asciiTheme="majorHAnsi" w:hAnsiTheme="majorHAnsi"/>
                <w:sz w:val="18"/>
                <w:szCs w:val="18"/>
              </w:rPr>
              <w:t>Formas de processar e agregar valor – Ingrid Paola R. T. Cunha</w:t>
            </w:r>
          </w:p>
          <w:p w14:paraId="536852B0" w14:textId="20DBE45F" w:rsidR="006D6BB7" w:rsidRPr="00D57918" w:rsidRDefault="00D57918" w:rsidP="00DC23DC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  <w:highlight w:val="yellow"/>
              </w:rPr>
            </w:pPr>
            <w:r w:rsidRPr="00D57918">
              <w:rPr>
                <w:rFonts w:asciiTheme="majorHAnsi" w:hAnsiTheme="majorHAnsi"/>
                <w:sz w:val="18"/>
                <w:szCs w:val="18"/>
              </w:rPr>
              <w:t>Valor socioeconômico do camarão-da-</w:t>
            </w:r>
            <w:proofErr w:type="spellStart"/>
            <w:r w:rsidRPr="00D57918">
              <w:rPr>
                <w:rFonts w:asciiTheme="majorHAnsi" w:hAnsiTheme="majorHAnsi"/>
                <w:sz w:val="18"/>
                <w:szCs w:val="18"/>
              </w:rPr>
              <w:t>amazônia</w:t>
            </w:r>
            <w:proofErr w:type="spellEnd"/>
            <w:r w:rsidR="004254A9" w:rsidRPr="00D57918">
              <w:rPr>
                <w:rFonts w:asciiTheme="majorHAnsi" w:hAnsiTheme="majorHAnsi"/>
                <w:sz w:val="18"/>
                <w:szCs w:val="18"/>
              </w:rPr>
              <w:t xml:space="preserve"> – </w:t>
            </w:r>
            <w:r w:rsidR="003526B6" w:rsidRPr="009C7D1B">
              <w:rPr>
                <w:rFonts w:asciiTheme="majorHAnsi" w:eastAsia="Times New Roman" w:hAnsiTheme="majorHAnsi" w:cs="Times New Roman"/>
                <w:sz w:val="18"/>
                <w:szCs w:val="18"/>
              </w:rPr>
              <w:t>Jô Farias de Lima</w:t>
            </w:r>
            <w:r w:rsidR="003526B6">
              <w:rPr>
                <w:rFonts w:asciiTheme="majorHAnsi" w:eastAsia="Times New Roman" w:hAnsiTheme="majorHAnsi" w:cs="Times New Roman"/>
                <w:sz w:val="18"/>
                <w:szCs w:val="18"/>
              </w:rPr>
              <w:t>;</w:t>
            </w:r>
            <w:bookmarkStart w:id="0" w:name="_GoBack"/>
            <w:bookmarkEnd w:id="0"/>
            <w:r w:rsidR="003526B6">
              <w:rPr>
                <w:rFonts w:asciiTheme="majorHAnsi" w:hAnsiTheme="majorHAnsi"/>
                <w:sz w:val="18"/>
                <w:szCs w:val="18"/>
              </w:rPr>
              <w:t xml:space="preserve"> </w:t>
            </w:r>
            <w:r w:rsidR="006D6BB7">
              <w:rPr>
                <w:rFonts w:asciiTheme="majorHAnsi" w:hAnsiTheme="majorHAnsi"/>
                <w:sz w:val="18"/>
                <w:szCs w:val="18"/>
              </w:rPr>
              <w:t>Dados do Pará - EMATER</w:t>
            </w:r>
          </w:p>
        </w:tc>
      </w:tr>
      <w:tr w:rsidR="00AE7DBD" w:rsidRPr="009C7D1B" w14:paraId="29755C7F" w14:textId="77777777" w:rsidTr="00777FF5">
        <w:tc>
          <w:tcPr>
            <w:tcW w:w="4444" w:type="dxa"/>
          </w:tcPr>
          <w:p w14:paraId="7A97B7DC" w14:textId="1757C6D1" w:rsidR="00AE7DBD" w:rsidRPr="009C7D1B" w:rsidRDefault="004254A9" w:rsidP="00AE7DBD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Apresentações Orais</w:t>
            </w:r>
          </w:p>
        </w:tc>
      </w:tr>
      <w:tr w:rsidR="00AE7DBD" w:rsidRPr="009C7D1B" w14:paraId="447C136E" w14:textId="77777777" w:rsidTr="00777FF5">
        <w:tc>
          <w:tcPr>
            <w:tcW w:w="4444" w:type="dxa"/>
          </w:tcPr>
          <w:p w14:paraId="17481C8D" w14:textId="2C80C4EB" w:rsidR="00AE7DBD" w:rsidRPr="009C7D1B" w:rsidRDefault="00AE7DBD" w:rsidP="004B1397">
            <w:pPr>
              <w:spacing w:line="276" w:lineRule="auto"/>
              <w:jc w:val="center"/>
              <w:rPr>
                <w:rFonts w:asciiTheme="majorHAnsi" w:hAnsiTheme="majorHAnsi"/>
                <w:sz w:val="18"/>
                <w:szCs w:val="18"/>
              </w:rPr>
            </w:pPr>
            <w:r w:rsidRPr="009C7D1B">
              <w:rPr>
                <w:rFonts w:asciiTheme="majorHAnsi" w:hAnsiTheme="majorHAnsi"/>
                <w:sz w:val="18"/>
                <w:szCs w:val="18"/>
              </w:rPr>
              <w:t>Apresentação de painéis</w:t>
            </w:r>
          </w:p>
        </w:tc>
      </w:tr>
      <w:tr w:rsidR="00AE7DBD" w:rsidRPr="009C7D1B" w14:paraId="59084459" w14:textId="77777777" w:rsidTr="00777FF5">
        <w:tc>
          <w:tcPr>
            <w:tcW w:w="4444" w:type="dxa"/>
          </w:tcPr>
          <w:p w14:paraId="7B49CB46" w14:textId="7C117007" w:rsidR="00AE7DBD" w:rsidRPr="009C7D1B" w:rsidRDefault="000E57A2" w:rsidP="004B1397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Encerramento</w:t>
            </w:r>
          </w:p>
        </w:tc>
      </w:tr>
      <w:tr w:rsidR="000E57A2" w:rsidRPr="009C7D1B" w14:paraId="1D464689" w14:textId="77777777" w:rsidTr="00777FF5">
        <w:tc>
          <w:tcPr>
            <w:tcW w:w="4444" w:type="dxa"/>
          </w:tcPr>
          <w:p w14:paraId="7834D117" w14:textId="5ACBD270" w:rsidR="000E57A2" w:rsidRPr="009C7D1B" w:rsidRDefault="000E57A2" w:rsidP="000E57A2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Dia 22 de Outubro de 2016</w:t>
            </w:r>
          </w:p>
        </w:tc>
      </w:tr>
      <w:tr w:rsidR="00AE7DBD" w:rsidRPr="009C7D1B" w14:paraId="06DC85E5" w14:textId="77777777" w:rsidTr="00777FF5">
        <w:tc>
          <w:tcPr>
            <w:tcW w:w="4444" w:type="dxa"/>
          </w:tcPr>
          <w:p w14:paraId="166A4B6E" w14:textId="07BA5F56" w:rsidR="00AE7DBD" w:rsidRPr="009C7D1B" w:rsidRDefault="000E57A2" w:rsidP="000E57A2">
            <w:pPr>
              <w:spacing w:line="276" w:lineRule="auto"/>
              <w:jc w:val="center"/>
              <w:rPr>
                <w:rFonts w:asciiTheme="majorHAnsi" w:hAnsiTheme="majorHAnsi"/>
                <w:b/>
                <w:sz w:val="18"/>
                <w:szCs w:val="18"/>
              </w:rPr>
            </w:pPr>
            <w:r w:rsidRPr="009C7D1B">
              <w:rPr>
                <w:rFonts w:asciiTheme="majorHAnsi" w:hAnsiTheme="majorHAnsi"/>
                <w:b/>
                <w:sz w:val="18"/>
                <w:szCs w:val="18"/>
              </w:rPr>
              <w:t>Assembleia Geral</w:t>
            </w:r>
          </w:p>
        </w:tc>
      </w:tr>
    </w:tbl>
    <w:p w14:paraId="103CBF5D" w14:textId="17BF7506" w:rsidR="00BE4D83" w:rsidRPr="00993241" w:rsidRDefault="000E57A2" w:rsidP="00BB2973">
      <w:pPr>
        <w:rPr>
          <w:rFonts w:asciiTheme="majorHAnsi" w:hAnsiTheme="majorHAnsi"/>
          <w:sz w:val="20"/>
          <w:szCs w:val="20"/>
        </w:rPr>
      </w:pPr>
      <w:r w:rsidRPr="00993241">
        <w:rPr>
          <w:rFonts w:asciiTheme="majorHAnsi" w:hAnsiTheme="majorHAnsi"/>
          <w:sz w:val="20"/>
          <w:szCs w:val="20"/>
        </w:rPr>
        <w:t>Apoio:</w:t>
      </w:r>
      <w:r w:rsidR="00BB2973" w:rsidRPr="00993241">
        <w:rPr>
          <w:rFonts w:asciiTheme="majorHAnsi" w:hAnsiTheme="majorHAnsi"/>
          <w:sz w:val="20"/>
          <w:szCs w:val="20"/>
        </w:rPr>
        <w:t xml:space="preserve"> Edital</w:t>
      </w:r>
      <w:r w:rsidR="00BB2973" w:rsidRPr="00993241">
        <w:rPr>
          <w:rFonts w:asciiTheme="majorHAnsi" w:eastAsia="Times New Roman" w:hAnsiTheme="majorHAnsi" w:cs="Times New Roman"/>
          <w:sz w:val="20"/>
          <w:szCs w:val="20"/>
        </w:rPr>
        <w:t xml:space="preserve"> N°008/2016</w:t>
      </w:r>
    </w:p>
    <w:p w14:paraId="1438B78E" w14:textId="4D14F569" w:rsidR="000E57A2" w:rsidRPr="00296440" w:rsidRDefault="000E57A2" w:rsidP="00A33874">
      <w:pPr>
        <w:jc w:val="center"/>
      </w:pPr>
      <w:r w:rsidRPr="00A33874">
        <w:rPr>
          <w:noProof/>
          <w:lang w:val="en-US"/>
        </w:rPr>
        <w:drawing>
          <wp:inline distT="0" distB="0" distL="0" distR="0" wp14:anchorId="3817A452" wp14:editId="4A6ED57F">
            <wp:extent cx="810260" cy="482052"/>
            <wp:effectExtent l="0" t="0" r="2540" b="635"/>
            <wp:docPr id="2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12945" cy="48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57A2" w:rsidRPr="00296440" w:rsidSect="00283BE2">
      <w:pgSz w:w="16840" w:h="11900" w:orient="landscape"/>
      <w:pgMar w:top="1135" w:right="1440" w:bottom="1797" w:left="1276" w:header="709" w:footer="709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radley Hand Bold">
    <w:panose1 w:val="00000700000000000000"/>
    <w:charset w:val="00"/>
    <w:family w:val="auto"/>
    <w:pitch w:val="variable"/>
    <w:sig w:usb0="800000FF" w:usb1="5000204A" w:usb2="00000000" w:usb3="00000000" w:csb0="0000011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FC1"/>
    <w:rsid w:val="000A2E49"/>
    <w:rsid w:val="000E57A2"/>
    <w:rsid w:val="0015222F"/>
    <w:rsid w:val="00154038"/>
    <w:rsid w:val="00182FEB"/>
    <w:rsid w:val="0018482C"/>
    <w:rsid w:val="00186809"/>
    <w:rsid w:val="001A31D3"/>
    <w:rsid w:val="00260612"/>
    <w:rsid w:val="00283BE2"/>
    <w:rsid w:val="00296440"/>
    <w:rsid w:val="002C683E"/>
    <w:rsid w:val="002D738E"/>
    <w:rsid w:val="003100CF"/>
    <w:rsid w:val="003526B6"/>
    <w:rsid w:val="00403B19"/>
    <w:rsid w:val="004254A9"/>
    <w:rsid w:val="00470D3F"/>
    <w:rsid w:val="004B1397"/>
    <w:rsid w:val="00545B02"/>
    <w:rsid w:val="005927A3"/>
    <w:rsid w:val="006803C7"/>
    <w:rsid w:val="006D6BB7"/>
    <w:rsid w:val="006D725B"/>
    <w:rsid w:val="00777FF5"/>
    <w:rsid w:val="007B4CA4"/>
    <w:rsid w:val="00892EDD"/>
    <w:rsid w:val="00993241"/>
    <w:rsid w:val="009C0292"/>
    <w:rsid w:val="009C7289"/>
    <w:rsid w:val="009C7D1B"/>
    <w:rsid w:val="00A07790"/>
    <w:rsid w:val="00A123DB"/>
    <w:rsid w:val="00A33874"/>
    <w:rsid w:val="00A52C82"/>
    <w:rsid w:val="00AE7DBD"/>
    <w:rsid w:val="00B10EFF"/>
    <w:rsid w:val="00B20C2F"/>
    <w:rsid w:val="00B270A9"/>
    <w:rsid w:val="00B5143C"/>
    <w:rsid w:val="00BA2B95"/>
    <w:rsid w:val="00BB2973"/>
    <w:rsid w:val="00BE4D83"/>
    <w:rsid w:val="00BF0ACF"/>
    <w:rsid w:val="00C06C66"/>
    <w:rsid w:val="00C5776F"/>
    <w:rsid w:val="00CA66F6"/>
    <w:rsid w:val="00CB68D2"/>
    <w:rsid w:val="00CC4CB1"/>
    <w:rsid w:val="00D47307"/>
    <w:rsid w:val="00D545C8"/>
    <w:rsid w:val="00D57918"/>
    <w:rsid w:val="00DB366D"/>
    <w:rsid w:val="00DC23DC"/>
    <w:rsid w:val="00DE23C0"/>
    <w:rsid w:val="00DF6388"/>
    <w:rsid w:val="00E36269"/>
    <w:rsid w:val="00E374BF"/>
    <w:rsid w:val="00E43A65"/>
    <w:rsid w:val="00EB18D4"/>
    <w:rsid w:val="00EE0FC1"/>
    <w:rsid w:val="00F45D72"/>
    <w:rsid w:val="00F56C33"/>
    <w:rsid w:val="00F6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28466F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9644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5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B68D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96440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96440"/>
    <w:rPr>
      <w:b/>
      <w:bCs/>
    </w:rPr>
  </w:style>
  <w:style w:type="table" w:styleId="TableGrid">
    <w:name w:val="Table Grid"/>
    <w:basedOn w:val="TableNormal"/>
    <w:uiPriority w:val="59"/>
    <w:rsid w:val="00283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9644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25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25B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CB68D2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96440"/>
    <w:rPr>
      <w:rFonts w:ascii="Times" w:hAnsi="Times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296440"/>
    <w:rPr>
      <w:b/>
      <w:bCs/>
    </w:rPr>
  </w:style>
  <w:style w:type="table" w:styleId="TableGrid">
    <w:name w:val="Table Grid"/>
    <w:basedOn w:val="TableNormal"/>
    <w:uiPriority w:val="59"/>
    <w:rsid w:val="00283BE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68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0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3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gif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wmf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2</Pages>
  <Words>461</Words>
  <Characters>2633</Characters>
  <Application>Microsoft Macintosh Word</Application>
  <DocSecurity>0</DocSecurity>
  <Lines>21</Lines>
  <Paragraphs>6</Paragraphs>
  <ScaleCrop>false</ScaleCrop>
  <Company>UFPA</Company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Maciel</dc:creator>
  <cp:keywords/>
  <dc:description/>
  <cp:lastModifiedBy>Cristiana Maciel</cp:lastModifiedBy>
  <cp:revision>11</cp:revision>
  <cp:lastPrinted>2016-10-13T20:05:00Z</cp:lastPrinted>
  <dcterms:created xsi:type="dcterms:W3CDTF">2016-10-13T02:31:00Z</dcterms:created>
  <dcterms:modified xsi:type="dcterms:W3CDTF">2016-10-13T21:35:00Z</dcterms:modified>
</cp:coreProperties>
</file>